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A41481" w:rsidRPr="003E347E" w14:paraId="7F015FB1" w14:textId="77777777" w:rsidTr="00D57834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3C3670" w14:textId="77777777" w:rsidR="00A41481" w:rsidRPr="00A355E0" w:rsidRDefault="00A41481" w:rsidP="00A3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Toc519268260"/>
            <w:bookmarkStart w:id="1" w:name="_Toc519268511"/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Анкета (опросный лист) клиента – физического лица</w:t>
            </w:r>
          </w:p>
        </w:tc>
      </w:tr>
      <w:tr w:rsidR="00A41481" w:rsidRPr="003E347E" w14:paraId="749BD454" w14:textId="77777777" w:rsidTr="00D57834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72C116FD" w14:textId="77777777" w:rsidR="00A41481" w:rsidRPr="00A355E0" w:rsidRDefault="00A41481" w:rsidP="00A3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Общая информация</w:t>
            </w:r>
          </w:p>
        </w:tc>
      </w:tr>
      <w:tr w:rsidR="00A41481" w:rsidRPr="003E347E" w14:paraId="1E0D0066" w14:textId="77777777" w:rsidTr="00D57834">
        <w:trPr>
          <w:trHeight w:val="1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2D946D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3E175" w14:textId="0DA18188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50563493" w14:textId="77777777" w:rsidTr="003E347E">
        <w:trPr>
          <w:trHeight w:val="1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51A0D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554C1F" w14:textId="460F89AA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1CD0980D" w14:textId="77777777" w:rsidTr="003E347E">
        <w:trPr>
          <w:trHeight w:val="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2BDA26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Отчество</w:t>
            </w: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B5CA91D" w14:textId="619902DC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3E52024D" w14:textId="77777777" w:rsidTr="00A41481">
        <w:trPr>
          <w:trHeight w:val="1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5EE63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6770044" w14:textId="5036CE66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77C4E" w:rsidRPr="003E347E" w14:paraId="1772451E" w14:textId="77777777" w:rsidTr="00D57834">
        <w:trPr>
          <w:trHeight w:val="1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8CEBABB" w14:textId="0B05A0A1" w:rsidR="00077C4E" w:rsidRPr="00A355E0" w:rsidRDefault="00077C4E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DDE626A" w14:textId="77777777" w:rsidR="00077C4E" w:rsidRPr="00A355E0" w:rsidRDefault="00077C4E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6FCA9215" w14:textId="77777777" w:rsidTr="00B97EE6">
        <w:trPr>
          <w:trHeight w:val="4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2F1664" w14:textId="609CB211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 ИНН</w:t>
            </w:r>
            <w:r w:rsidR="00B97EE6"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(при предоставлении копии документа графу можно не заполнять)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7AF30B" w14:textId="259B41C4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49057EC6" w14:textId="77777777" w:rsidTr="00A41481">
        <w:trPr>
          <w:trHeight w:val="4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532C76" w14:textId="07BE923C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Номер СНИЛС </w:t>
            </w: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(при предоставлении копии документа графу можно не заполнять)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DD7606" w14:textId="2E73A55A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2EEFD365" w14:textId="77777777" w:rsidTr="00A41481">
        <w:trPr>
          <w:trHeight w:val="7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72DD4D6A" w14:textId="77777777" w:rsidR="00A41481" w:rsidRPr="00A355E0" w:rsidRDefault="00A41481" w:rsidP="00A35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Контактная информация</w:t>
            </w:r>
          </w:p>
        </w:tc>
      </w:tr>
      <w:tr w:rsidR="00A41481" w:rsidRPr="003E347E" w14:paraId="556DEFA6" w14:textId="77777777" w:rsidTr="00A41481">
        <w:trPr>
          <w:trHeight w:val="1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8D9525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9F82E8" w14:textId="0B71F93F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043" w:rsidRPr="003E347E" w14:paraId="1A53DF49" w14:textId="77777777" w:rsidTr="00B97EE6">
        <w:trPr>
          <w:trHeight w:val="3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3521CA3" w14:textId="1A8D7F11" w:rsidR="00620043" w:rsidRPr="00A355E0" w:rsidRDefault="00D53A95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</w:t>
            </w:r>
            <w:r w:rsidR="00620043"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регистрации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2158AF" w14:textId="77777777" w:rsidR="00620043" w:rsidRPr="00A355E0" w:rsidRDefault="0062004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619875C3" w14:textId="77777777" w:rsidTr="00B97EE6">
        <w:trPr>
          <w:trHeight w:val="35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8F8666" w14:textId="4D86B79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Адрес фактического проживания </w:t>
            </w: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(заполняется при несоответствии адресу регистрации)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23E1C1" w14:textId="5D210D22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3E347E" w14:paraId="7F1B46AD" w14:textId="77777777" w:rsidTr="00A41481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EAB313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 телефона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E4B5B2" w14:textId="5801AB0A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BBE" w:rsidRPr="00A355E0" w14:paraId="4B467F90" w14:textId="77777777" w:rsidTr="00607A12">
        <w:trPr>
          <w:trHeight w:val="16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22B66B7E" w14:textId="77777777" w:rsidR="00C21BBE" w:rsidRPr="00A355E0" w:rsidRDefault="00C21BBE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Сведения о документе, удостоверяющем личность</w:t>
            </w:r>
          </w:p>
        </w:tc>
      </w:tr>
      <w:tr w:rsidR="00C21BBE" w:rsidRPr="00A355E0" w14:paraId="1C22CF78" w14:textId="77777777" w:rsidTr="00607A12">
        <w:trPr>
          <w:trHeight w:val="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989964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41889C" w14:textId="4C26A74C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BBE" w:rsidRPr="00A355E0" w14:paraId="30EC23DC" w14:textId="77777777" w:rsidTr="00607A12">
        <w:trPr>
          <w:trHeight w:val="8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DFFBD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C8EAFF" w14:textId="01ECE382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BBE" w:rsidRPr="00A355E0" w14:paraId="28EF971A" w14:textId="77777777" w:rsidTr="00607A12">
        <w:trPr>
          <w:trHeight w:val="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885FC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A9174C" w14:textId="77E09DFB" w:rsidR="00C21BBE" w:rsidRPr="00A355E0" w:rsidRDefault="00C21BBE" w:rsidP="00607A1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21BBE" w:rsidRPr="00A355E0" w14:paraId="21606A33" w14:textId="77777777" w:rsidTr="00607A12">
        <w:trPr>
          <w:trHeight w:val="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A8487C8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59B423" w14:textId="77777777" w:rsidR="00C21BBE" w:rsidRPr="00A355E0" w:rsidRDefault="00C21BBE" w:rsidP="00607A1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21BBE" w:rsidRPr="00A355E0" w14:paraId="075FD8B3" w14:textId="77777777" w:rsidTr="00607A12">
        <w:trPr>
          <w:trHeight w:val="35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AD6E4F2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hAnsi="Arial" w:cs="Arial"/>
                <w:sz w:val="18"/>
                <w:szCs w:val="18"/>
              </w:rPr>
              <w:t xml:space="preserve">Наименование органа, выдавшего документ </w:t>
            </w: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(заполняется при отсутствии кода подразделения)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119D727" w14:textId="77777777" w:rsidR="00C21BBE" w:rsidRPr="00A355E0" w:rsidRDefault="00C21BBE" w:rsidP="00607A1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21BBE" w:rsidRPr="00A355E0" w14:paraId="54A3162A" w14:textId="77777777" w:rsidTr="00607A12">
        <w:trPr>
          <w:trHeight w:val="13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309034D" w14:textId="77777777" w:rsidR="00C21BBE" w:rsidRPr="00A355E0" w:rsidRDefault="00C21BBE" w:rsidP="0060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55E0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BD06443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21BBE" w:rsidRPr="00A355E0" w14:paraId="4E7C23B0" w14:textId="77777777" w:rsidTr="00607A12">
        <w:trPr>
          <w:trHeight w:val="39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F962018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A355E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 ином документе, удостоверяющем личность гражданина РФ или иностранного гражданина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59F0EB" w14:textId="77777777" w:rsidR="00C21BBE" w:rsidRPr="00A355E0" w:rsidRDefault="00C21BBE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157A3" w:rsidRPr="003E347E" w14:paraId="6DAF5DBE" w14:textId="77777777" w:rsidTr="005E04E9">
        <w:trPr>
          <w:trHeight w:val="70"/>
        </w:trPr>
        <w:tc>
          <w:tcPr>
            <w:tcW w:w="10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</w:tcPr>
          <w:p w14:paraId="28C376C0" w14:textId="439EDC4D" w:rsidR="00F157A3" w:rsidRPr="00A355E0" w:rsidRDefault="00F157A3" w:rsidP="00A35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</w:t>
            </w:r>
          </w:p>
        </w:tc>
      </w:tr>
      <w:tr w:rsidR="00F157A3" w:rsidRPr="003E347E" w14:paraId="07579077" w14:textId="77777777" w:rsidTr="00A41481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FB00808" w14:textId="26D9A71B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Calibri" w:hAnsi="Arial" w:cs="Arial"/>
                <w:sz w:val="18"/>
                <w:szCs w:val="18"/>
              </w:rPr>
              <w:t>Серия и номер документа: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F3109F4" w14:textId="77777777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157A3" w:rsidRPr="003E347E" w14:paraId="5BBC92E3" w14:textId="77777777" w:rsidTr="003E347E">
        <w:trPr>
          <w:trHeight w:val="12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5CD743E8" w14:textId="42EB1C4C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Calibri" w:hAnsi="Arial" w:cs="Arial"/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954F80B" w14:textId="77777777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157A3" w:rsidRPr="003E347E" w14:paraId="4636C2CE" w14:textId="77777777" w:rsidTr="00B97EE6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92346C0" w14:textId="734DA53D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Calibri" w:hAnsi="Arial" w:cs="Arial"/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5E001B" w14:textId="77777777" w:rsidR="00F157A3" w:rsidRPr="00A355E0" w:rsidRDefault="00F157A3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2371B4" w14:paraId="3A3F9945" w14:textId="77777777" w:rsidTr="003E347E">
        <w:trPr>
          <w:trHeight w:val="4820"/>
        </w:trPr>
        <w:tc>
          <w:tcPr>
            <w:tcW w:w="10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B243" w14:textId="7D663DD5" w:rsidR="00A77AAA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Настоящим я подтверждаю, что: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не являюсь индивидуальным предпринимателем или лицом, занимающимся частной практикой, установленном законодательством РФ порядке;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не принадлежу к государству (территории), которое (которая) не выполняет рекомендации ФАТФ?;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1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я и мои родственники не являемся публичными должностными лицами (ПДЛ).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 xml:space="preserve">2 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Настоящим, в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использование, блокирование и уничтожение.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Настоящим подтверждаю, что мне известно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Мне известно, что в случае наличия у меня права на стандартный налоговый вычет в соответствии со ст. 218 Налогового кодекса РФ, я имею право обратиться в Фонд с заявлением о предоставлении налогового вычета, приложив документ, подтверждающий право на получение налогового вычета.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Настоящим подтверждаю, что ознакомлен с действующими Пенсионными правилами НПФ «Профессиональный» (АО).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Мне известно о моей обязанности в случае изменения данных документа, удостоверяющего личность, а также изменения реквизитов банковского счета, на который производится выплата негосударственной пенсии, направить в Фонд Заявление об изменении реквизитов в течение 5 рабочих дней, следующих за днём изменения таких данных (реквизитов).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Я подтверждаю, что информация, указанная в настоящей форме, является полной и достоверной.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Примечания: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</w:t>
            </w:r>
            <w:r w:rsidRPr="00A355E0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. 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Регистрация, место жительства, место нахождения, наличие счета в банке в государстве (на территории), которое (которая) не выполняет рекомендации Группы разработки финансовых мер борьбы с отмыванием денег (ФАТФ).</w:t>
            </w:r>
            <w:r w:rsidRPr="00A355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Иностранное публичное должностное лицо, должностное лицо публичной международной организации, а также лицо, замещающее (занимающее) государственные должности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включённой в перечень должностей, определяемый Президентом Российской Федерации.</w:t>
            </w:r>
          </w:p>
        </w:tc>
      </w:tr>
      <w:tr w:rsidR="00A41481" w:rsidRPr="002371B4" w14:paraId="38BA5CCF" w14:textId="77777777" w:rsidTr="00227706">
        <w:trPr>
          <w:trHeight w:val="522"/>
        </w:trPr>
        <w:tc>
          <w:tcPr>
            <w:tcW w:w="10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7B93E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1481" w:rsidRPr="002371B4" w14:paraId="22FF0BBF" w14:textId="77777777" w:rsidTr="003E347E">
        <w:trPr>
          <w:trHeight w:val="44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A40DF68" w14:textId="77777777" w:rsidR="00A41481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 </w:t>
            </w:r>
          </w:p>
          <w:p w14:paraId="74B532A5" w14:textId="77777777" w:rsidR="00376297" w:rsidRDefault="00376297" w:rsidP="00A35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0875082" w14:textId="16C09231" w:rsidR="0057685E" w:rsidRPr="00A355E0" w:rsidRDefault="0057685E" w:rsidP="00A355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866DD" w14:textId="77777777" w:rsidR="00A41481" w:rsidRPr="00A355E0" w:rsidRDefault="00A41481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481" w:rsidRPr="002371B4" w14:paraId="45ACD96F" w14:textId="77777777" w:rsidTr="006400C6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D726199" w14:textId="5F49FD90" w:rsidR="006400C6" w:rsidRPr="006400C6" w:rsidRDefault="00A41481" w:rsidP="00640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01CD" w14:textId="77777777" w:rsidR="003E347E" w:rsidRPr="00A355E0" w:rsidRDefault="003E347E" w:rsidP="00A35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  <w:bookmarkEnd w:id="1"/>
    </w:tbl>
    <w:p w14:paraId="057FCA55" w14:textId="38F68E4F" w:rsidR="008118CE" w:rsidRDefault="008118CE" w:rsidP="00227706">
      <w:pPr>
        <w:spacing w:line="240" w:lineRule="auto"/>
        <w:rPr>
          <w:sz w:val="18"/>
          <w:szCs w:val="1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57"/>
        <w:gridCol w:w="567"/>
        <w:gridCol w:w="4677"/>
      </w:tblGrid>
      <w:tr w:rsidR="006400C6" w:rsidRPr="005B613F" w14:paraId="1B546624" w14:textId="77777777" w:rsidTr="00607A12">
        <w:trPr>
          <w:trHeight w:val="7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81B047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ИНФОРМАЦИЯ О КЛИЕНТЕ, ЗАПОЛНЯЕМАЯ ПРИ НАЛИЧИИ К ТОМУ ОСНОВАНИЙ</w:t>
            </w:r>
          </w:p>
        </w:tc>
      </w:tr>
      <w:tr w:rsidR="006400C6" w:rsidRPr="005B613F" w14:paraId="026BDE02" w14:textId="77777777" w:rsidTr="00607A12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0FDF3E76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Информация о принадлежности к государству, не выполняющему рекомендации ФАТФ</w:t>
            </w: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</w:tr>
      <w:tr w:rsidR="006400C6" w:rsidRPr="005B613F" w14:paraId="09326058" w14:textId="77777777" w:rsidTr="00607A12">
        <w:trPr>
          <w:trHeight w:val="20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309B7C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государства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C9DD10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550399D1" w14:textId="77777777" w:rsidTr="00607A12">
        <w:trPr>
          <w:trHeight w:val="31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6CA6C5EA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Информация о занимаемых публичных должностях (ПДЛ)</w:t>
            </w: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6400C6" w:rsidRPr="005B613F" w14:paraId="0D5EE9D7" w14:textId="77777777" w:rsidTr="00607A12">
        <w:trPr>
          <w:trHeight w:val="2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30D1DA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занимаемой должности: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EF5364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2A59F121" w14:textId="77777777" w:rsidTr="00607A12">
        <w:trPr>
          <w:trHeight w:val="11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3D8DAA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работодателя: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705AD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683A0998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843E9A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работодателя: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627BF5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27B7ACA1" w14:textId="77777777" w:rsidTr="00607A12">
        <w:trPr>
          <w:trHeight w:val="397"/>
        </w:trPr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58EF0C7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3. Информация о статусе доверительного собственника (управляющего) иностранной структуры без образования юридического лица </w:t>
            </w:r>
          </w:p>
        </w:tc>
      </w:tr>
      <w:tr w:rsidR="006400C6" w:rsidRPr="005B613F" w14:paraId="1DC677B6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C666804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иностранной структуры без образования юридического лица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FB13EE4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13E945A5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61EB5483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Организационно-правовая форма иностранной структуры без образования юридического лица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C1605CD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5A29C9FC" w14:textId="77777777" w:rsidTr="00607A12">
        <w:trPr>
          <w:trHeight w:val="241"/>
        </w:trPr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72178F2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Информация о статусе протектора иностранной структуры без образования юридического лица</w:t>
            </w:r>
          </w:p>
        </w:tc>
      </w:tr>
      <w:tr w:rsidR="006400C6" w:rsidRPr="005B613F" w14:paraId="71D29101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10369BF2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иностранной структуры без образования юридического лица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A094CC3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2F264472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611CE1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Организационно-правовая форма иностранной структуры без образования юридического лица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41C5CF0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08E1E8D0" w14:textId="77777777" w:rsidTr="00607A12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A1C9A6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ФИО родственника - ПДЛ</w:t>
            </w: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степень родства либо статус (супруги или супруга)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65C958B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59E17839" w14:textId="77777777" w:rsidTr="00607A12">
        <w:trPr>
          <w:trHeight w:val="14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5DAD3BF1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5. Информация о регистрации в статусе индивидуального предпринимателя или занятии частной практикой </w:t>
            </w:r>
          </w:p>
        </w:tc>
      </w:tr>
      <w:tr w:rsidR="006400C6" w:rsidRPr="005B613F" w14:paraId="54F0EBD0" w14:textId="77777777" w:rsidTr="00607A12">
        <w:trPr>
          <w:trHeight w:val="22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CDFD3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деятельности физического лица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78375E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6545ECC5" w14:textId="77777777" w:rsidTr="00607A12">
        <w:trPr>
          <w:trHeight w:val="1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35C2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 (при наличии)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36350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319CCCA7" w14:textId="77777777" w:rsidTr="00607A12">
        <w:trPr>
          <w:trHeight w:val="1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699334F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Регистрационный номер (при наличии)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22D32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69581370" w14:textId="77777777" w:rsidTr="00607A12">
        <w:trPr>
          <w:trHeight w:val="43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763F550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Доменное имя указатель страницы сайта в сети "Интернет", с использованием которых оказываются услуги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C6E551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487D0ADF" w14:textId="77777777" w:rsidTr="00607A12">
        <w:trPr>
          <w:trHeight w:val="39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72EEA6AC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6. Информация об осуществляемой лицензируемой деятельности</w:t>
            </w: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(заполняется в случае осуществления таковой)</w:t>
            </w:r>
          </w:p>
        </w:tc>
      </w:tr>
      <w:tr w:rsidR="006400C6" w:rsidRPr="005B613F" w14:paraId="15CB187B" w14:textId="77777777" w:rsidTr="00607A12">
        <w:trPr>
          <w:trHeight w:val="1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16E68E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  <w:r w:rsidRPr="005B613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,</w:t>
            </w: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дата выдачи</w:t>
            </w:r>
            <w:r w:rsidRPr="005B613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лицензии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978B63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664B9BC0" w14:textId="77777777" w:rsidTr="00607A12">
        <w:trPr>
          <w:trHeight w:val="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6DAB4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Кем выдана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B0FFA2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3F8A59FC" w14:textId="77777777" w:rsidTr="00607A12">
        <w:trPr>
          <w:trHeight w:val="1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313E6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Срок действия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3F681F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1B404C19" w14:textId="77777777" w:rsidTr="00607A12">
        <w:trPr>
          <w:trHeight w:val="1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39AAE19A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видов деятельности, подлежащей лицензированию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DAE9A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759073BC" w14:textId="77777777" w:rsidTr="00607A12">
        <w:trPr>
          <w:trHeight w:val="22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hideMark/>
          </w:tcPr>
          <w:p w14:paraId="0CB42231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7. Дополнительные сведения </w:t>
            </w:r>
          </w:p>
        </w:tc>
      </w:tr>
      <w:tr w:rsidR="006400C6" w:rsidRPr="005B613F" w14:paraId="3B2F04FE" w14:textId="77777777" w:rsidTr="00607A12">
        <w:trPr>
          <w:trHeight w:val="4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B4ED81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деловой репутации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085198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7C5F515B" w14:textId="77777777" w:rsidTr="00607A12">
        <w:trPr>
          <w:trHeight w:val="32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DF56C6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09CE2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43D984D6" w14:textId="77777777" w:rsidTr="00607A12">
        <w:trPr>
          <w:trHeight w:val="3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C1064B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B5D5C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6F58976D" w14:textId="77777777" w:rsidTr="00607A12">
        <w:trPr>
          <w:trHeight w:val="292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0AC9ED9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(документы) о финансовом положении</w:t>
            </w: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*указываются документы (не менее одного пункта), подтверждающие финансовое положение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CB09D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97BBBE" wp14:editId="720A4CA6">
                  <wp:simplePos x="0" y="0"/>
                  <wp:positionH relativeFrom="column">
                    <wp:posOffset>0</wp:posOffset>
                  </wp:positionH>
                  <wp:positionV relativeFrom="page">
                    <wp:posOffset>-1180</wp:posOffset>
                  </wp:positionV>
                  <wp:extent cx="306000" cy="219600"/>
                  <wp:effectExtent l="0" t="0" r="0" b="9525"/>
                  <wp:wrapNone/>
                  <wp:docPr id="20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00736B" w14:textId="77777777" w:rsidR="006400C6" w:rsidRPr="005B613F" w:rsidRDefault="006400C6" w:rsidP="00607A12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Копии годовой бухгалтерской отчётности;</w:t>
            </w:r>
          </w:p>
        </w:tc>
      </w:tr>
      <w:tr w:rsidR="006400C6" w:rsidRPr="005B613F" w14:paraId="60FEA407" w14:textId="77777777" w:rsidTr="00607A12">
        <w:trPr>
          <w:trHeight w:val="849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1C58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A3D9A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02B7A56" wp14:editId="6F00F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-35560</wp:posOffset>
                  </wp:positionV>
                  <wp:extent cx="306000" cy="219600"/>
                  <wp:effectExtent l="0" t="0" r="0" b="9525"/>
                  <wp:wrapNone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CA0A6D" w14:textId="77777777" w:rsidR="006400C6" w:rsidRPr="005B613F" w:rsidRDefault="006400C6" w:rsidP="00607A1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 </w:t>
            </w:r>
          </w:p>
        </w:tc>
      </w:tr>
      <w:tr w:rsidR="006400C6" w:rsidRPr="005B613F" w14:paraId="0BE38987" w14:textId="77777777" w:rsidTr="00607A12">
        <w:trPr>
          <w:trHeight w:val="1286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95BC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80413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3EF09DC" wp14:editId="5459F8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-19050</wp:posOffset>
                  </wp:positionV>
                  <wp:extent cx="306000" cy="219600"/>
                  <wp:effectExtent l="0" t="0" r="0" b="9525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70F7E9" w14:textId="77777777" w:rsidR="006400C6" w:rsidRPr="005B613F" w:rsidRDefault="006400C6" w:rsidP="00607A1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об отсутствии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документов;</w:t>
            </w:r>
          </w:p>
        </w:tc>
      </w:tr>
      <w:tr w:rsidR="006400C6" w:rsidRPr="005B613F" w14:paraId="230B0261" w14:textId="77777777" w:rsidTr="00607A12">
        <w:trPr>
          <w:trHeight w:val="682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FB864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19E95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A933D47" wp14:editId="1DA29F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-31115</wp:posOffset>
                  </wp:positionV>
                  <wp:extent cx="306000" cy="219600"/>
                  <wp:effectExtent l="0" t="0" r="0" b="9525"/>
                  <wp:wrapNone/>
                  <wp:docPr id="21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5D9431" w14:textId="77777777" w:rsidR="006400C6" w:rsidRPr="005B613F" w:rsidRDefault="006400C6" w:rsidP="00607A12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об отсутствии фактов неисполнения своих денежных обязательств по причине отсутствия денежных средств на банковских счетах;</w:t>
            </w:r>
          </w:p>
        </w:tc>
      </w:tr>
      <w:tr w:rsidR="006400C6" w:rsidRPr="005B613F" w14:paraId="726DBA30" w14:textId="77777777" w:rsidTr="00607A12">
        <w:trPr>
          <w:trHeight w:val="749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1043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7D00E" w14:textId="77777777" w:rsidR="006400C6" w:rsidRPr="005B613F" w:rsidRDefault="006400C6" w:rsidP="00607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2D132AF" wp14:editId="2E921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-41910</wp:posOffset>
                  </wp:positionV>
                  <wp:extent cx="306000" cy="219600"/>
                  <wp:effectExtent l="0" t="0" r="0" b="9525"/>
                  <wp:wrapNone/>
                  <wp:docPr id="2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2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56A59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Данные о рейтинге, размещённом в сети «Интернет» на сайтах международных рейтинговых агентств и национальных рейтинговых агентств.</w:t>
            </w:r>
          </w:p>
        </w:tc>
      </w:tr>
      <w:tr w:rsidR="006400C6" w:rsidRPr="005B613F" w14:paraId="0CC7EF8B" w14:textId="77777777" w:rsidTr="00607A12">
        <w:trPr>
          <w:trHeight w:val="226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A5F7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подтверждаю, что дополнительная информация, указанная в настоящем разделе, является полной и достоверной.</w:t>
            </w:r>
          </w:p>
        </w:tc>
      </w:tr>
      <w:tr w:rsidR="006400C6" w:rsidRPr="005B613F" w14:paraId="3A361427" w14:textId="77777777" w:rsidTr="00607A12">
        <w:trPr>
          <w:trHeight w:val="3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D3D4FE1" w14:textId="77777777" w:rsidR="006400C6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Подпись </w:t>
            </w:r>
          </w:p>
          <w:p w14:paraId="642E6744" w14:textId="77777777" w:rsidR="006400C6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33C97B5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94EC32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0C6" w:rsidRPr="005B613F" w14:paraId="0E68B941" w14:textId="77777777" w:rsidTr="00607A12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55AD271" w14:textId="4A039403" w:rsidR="006400C6" w:rsidRPr="005B613F" w:rsidRDefault="006400C6" w:rsidP="00640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61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480806" w14:textId="77777777" w:rsidR="006400C6" w:rsidRPr="005B613F" w:rsidRDefault="006400C6" w:rsidP="00607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5BE305C" w14:textId="77777777" w:rsidR="006400C6" w:rsidRPr="005B613F" w:rsidRDefault="006400C6" w:rsidP="00227706">
      <w:pPr>
        <w:spacing w:line="240" w:lineRule="auto"/>
        <w:rPr>
          <w:sz w:val="18"/>
          <w:szCs w:val="18"/>
        </w:rPr>
      </w:pPr>
    </w:p>
    <w:sectPr w:rsidR="006400C6" w:rsidRPr="005B613F" w:rsidSect="00A4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DAE7" w14:textId="77777777" w:rsidR="00896167" w:rsidRDefault="00896167" w:rsidP="006400C6">
      <w:pPr>
        <w:spacing w:after="0" w:line="240" w:lineRule="auto"/>
      </w:pPr>
      <w:r>
        <w:separator/>
      </w:r>
    </w:p>
  </w:endnote>
  <w:endnote w:type="continuationSeparator" w:id="0">
    <w:p w14:paraId="672323AD" w14:textId="77777777" w:rsidR="00896167" w:rsidRDefault="00896167" w:rsidP="0064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73C8" w14:textId="77777777" w:rsidR="00896167" w:rsidRDefault="00896167" w:rsidP="006400C6">
      <w:pPr>
        <w:spacing w:after="0" w:line="240" w:lineRule="auto"/>
      </w:pPr>
      <w:r>
        <w:separator/>
      </w:r>
    </w:p>
  </w:footnote>
  <w:footnote w:type="continuationSeparator" w:id="0">
    <w:p w14:paraId="37F52C98" w14:textId="77777777" w:rsidR="00896167" w:rsidRDefault="00896167" w:rsidP="00640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CE"/>
    <w:rsid w:val="0000140C"/>
    <w:rsid w:val="00077C4E"/>
    <w:rsid w:val="00160F4F"/>
    <w:rsid w:val="00174D42"/>
    <w:rsid w:val="001808E4"/>
    <w:rsid w:val="001D4867"/>
    <w:rsid w:val="00227706"/>
    <w:rsid w:val="00254B9A"/>
    <w:rsid w:val="00256385"/>
    <w:rsid w:val="002A6D62"/>
    <w:rsid w:val="00371BE9"/>
    <w:rsid w:val="00376297"/>
    <w:rsid w:val="003A2FC9"/>
    <w:rsid w:val="003E347E"/>
    <w:rsid w:val="0042165D"/>
    <w:rsid w:val="004335C7"/>
    <w:rsid w:val="004723AF"/>
    <w:rsid w:val="0057685E"/>
    <w:rsid w:val="005B613F"/>
    <w:rsid w:val="0060490E"/>
    <w:rsid w:val="00620043"/>
    <w:rsid w:val="006400C6"/>
    <w:rsid w:val="006A4E54"/>
    <w:rsid w:val="006B1E6A"/>
    <w:rsid w:val="007B204C"/>
    <w:rsid w:val="008118CE"/>
    <w:rsid w:val="00835B4C"/>
    <w:rsid w:val="00896167"/>
    <w:rsid w:val="00A355E0"/>
    <w:rsid w:val="00A41481"/>
    <w:rsid w:val="00A77AAA"/>
    <w:rsid w:val="00A92AD6"/>
    <w:rsid w:val="00AB0369"/>
    <w:rsid w:val="00B202BE"/>
    <w:rsid w:val="00B73194"/>
    <w:rsid w:val="00B97EE6"/>
    <w:rsid w:val="00C21BBE"/>
    <w:rsid w:val="00C446A0"/>
    <w:rsid w:val="00D53A95"/>
    <w:rsid w:val="00D57834"/>
    <w:rsid w:val="00D668E6"/>
    <w:rsid w:val="00E35DD0"/>
    <w:rsid w:val="00E8152B"/>
    <w:rsid w:val="00EE097A"/>
    <w:rsid w:val="00EE772F"/>
    <w:rsid w:val="00EF5603"/>
    <w:rsid w:val="00F157A3"/>
    <w:rsid w:val="00F62533"/>
    <w:rsid w:val="00F671B2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B3E8"/>
  <w15:chartTrackingRefBased/>
  <w15:docId w15:val="{7B033BAB-796D-465D-BED8-EBB8B2C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B03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0C6"/>
  </w:style>
  <w:style w:type="paragraph" w:styleId="a6">
    <w:name w:val="footer"/>
    <w:basedOn w:val="a"/>
    <w:link w:val="a7"/>
    <w:uiPriority w:val="99"/>
    <w:unhideWhenUsed/>
    <w:rsid w:val="00640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72D9-F3C7-4C6E-8D5F-08B8477E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 Родион Вадимович</dc:creator>
  <cp:keywords/>
  <dc:description/>
  <cp:lastModifiedBy>Холин Виталий Игоревич</cp:lastModifiedBy>
  <cp:revision>2</cp:revision>
  <cp:lastPrinted>2022-12-22T14:25:00Z</cp:lastPrinted>
  <dcterms:created xsi:type="dcterms:W3CDTF">2022-12-22T14:39:00Z</dcterms:created>
  <dcterms:modified xsi:type="dcterms:W3CDTF">2022-12-22T14:39:00Z</dcterms:modified>
</cp:coreProperties>
</file>